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2B" w:rsidRDefault="00AE2715">
      <w:pPr>
        <w:rPr>
          <w:rFonts w:ascii="Times New Roman" w:hAnsi="Times New Roman" w:cs="Times New Roman"/>
          <w:sz w:val="24"/>
          <w:szCs w:val="24"/>
        </w:rPr>
      </w:pPr>
      <w:r w:rsidRPr="00AA5E2B">
        <w:rPr>
          <w:rFonts w:ascii="Times New Roman" w:hAnsi="Times New Roman" w:cs="Times New Roman"/>
          <w:sz w:val="24"/>
          <w:szCs w:val="24"/>
        </w:rPr>
        <w:t xml:space="preserve">Воспитатель Архипова Марина Анатольевна провела с детьми подготовительной группы День  часов. </w:t>
      </w:r>
    </w:p>
    <w:p w:rsidR="00000000" w:rsidRDefault="00AE2715">
      <w:pPr>
        <w:rPr>
          <w:rFonts w:ascii="Times New Roman" w:hAnsi="Times New Roman" w:cs="Times New Roman"/>
          <w:sz w:val="24"/>
          <w:szCs w:val="24"/>
        </w:rPr>
      </w:pPr>
      <w:r w:rsidRPr="00AA5E2B">
        <w:rPr>
          <w:rFonts w:ascii="Times New Roman" w:hAnsi="Times New Roman" w:cs="Times New Roman"/>
          <w:sz w:val="24"/>
          <w:szCs w:val="24"/>
        </w:rPr>
        <w:t>Марина Анатольевна провела с детьми  беседы: «О времени», «Если б не было часов, «Что мы знаем о часах», прочитала произведения: К. Чуковский «</w:t>
      </w:r>
      <w:proofErr w:type="spellStart"/>
      <w:r w:rsidRPr="00AA5E2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AA5E2B">
        <w:rPr>
          <w:rFonts w:ascii="Times New Roman" w:hAnsi="Times New Roman" w:cs="Times New Roman"/>
          <w:sz w:val="24"/>
          <w:szCs w:val="24"/>
        </w:rPr>
        <w:t>»,</w:t>
      </w:r>
      <w:r w:rsidR="00AA5E2B" w:rsidRPr="00AA5E2B">
        <w:rPr>
          <w:rFonts w:ascii="Times New Roman" w:hAnsi="Times New Roman" w:cs="Times New Roman"/>
          <w:sz w:val="24"/>
          <w:szCs w:val="24"/>
        </w:rPr>
        <w:t xml:space="preserve"> «Краденое солнце», </w:t>
      </w:r>
      <w:r w:rsidRPr="00AA5E2B">
        <w:rPr>
          <w:rFonts w:ascii="Times New Roman" w:hAnsi="Times New Roman" w:cs="Times New Roman"/>
          <w:sz w:val="24"/>
          <w:szCs w:val="24"/>
        </w:rPr>
        <w:t xml:space="preserve"> </w:t>
      </w:r>
      <w:r w:rsidR="00AA5E2B" w:rsidRPr="00AA5E2B">
        <w:rPr>
          <w:rFonts w:ascii="Times New Roman" w:hAnsi="Times New Roman" w:cs="Times New Roman"/>
          <w:sz w:val="24"/>
          <w:szCs w:val="24"/>
        </w:rPr>
        <w:t xml:space="preserve"> С, Маршак  «Сказка о глупом мышонке»,  Л. Воронкова «Маша-растеряша», И. </w:t>
      </w:r>
      <w:proofErr w:type="spellStart"/>
      <w:r w:rsidR="00AA5E2B" w:rsidRPr="00AA5E2B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AA5E2B" w:rsidRPr="00AA5E2B">
        <w:rPr>
          <w:rFonts w:ascii="Times New Roman" w:hAnsi="Times New Roman" w:cs="Times New Roman"/>
          <w:sz w:val="24"/>
          <w:szCs w:val="24"/>
        </w:rPr>
        <w:t xml:space="preserve"> «Где спит рыбка», </w:t>
      </w:r>
      <w:r w:rsidR="00AA5E2B">
        <w:rPr>
          <w:rFonts w:ascii="Times New Roman" w:hAnsi="Times New Roman" w:cs="Times New Roman"/>
          <w:sz w:val="24"/>
          <w:szCs w:val="24"/>
        </w:rPr>
        <w:t xml:space="preserve">провела конкурс рисунков: «Сказочные часы». Дошкольники </w:t>
      </w:r>
      <w:r w:rsidRPr="00AA5E2B">
        <w:rPr>
          <w:rFonts w:ascii="Times New Roman" w:hAnsi="Times New Roman" w:cs="Times New Roman"/>
          <w:sz w:val="24"/>
          <w:szCs w:val="24"/>
        </w:rPr>
        <w:t xml:space="preserve"> рассматривали иллюстрации с изображением разных видов часов, играли в дидактические игры: «Когда это бывает?», «Подбери узор для часов», «Путешествие в утро, день, вечер, ночь», в подвижные игры: «Тише едешь – дальше будешь», «День – ночь», «Запоминалки»,  в сюжетно-ролевую игру: «Школа».</w:t>
      </w:r>
    </w:p>
    <w:p w:rsidR="00AA5E2B" w:rsidRPr="00AA5E2B" w:rsidRDefault="00AA5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8900" cy="1811867"/>
            <wp:effectExtent l="19050" t="0" r="0" b="0"/>
            <wp:docPr id="1" name="Рисунок 1" descr="C:\Users\User\Desktop\день часов\иллюстрации календарей и ча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часов\иллюстрации календарей и час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81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7313" cy="1809750"/>
            <wp:effectExtent l="19050" t="0" r="0" b="0"/>
            <wp:docPr id="2" name="Рисунок 2" descr="C:\Users\User\Desktop\день часов\рисование сказочные 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часов\рисование сказочные ча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51" cy="181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3000" cy="1809750"/>
            <wp:effectExtent l="19050" t="0" r="6350" b="0"/>
            <wp:docPr id="3" name="Рисунок 3" descr="C:\Users\User\Desktop\день часов\выставка сказочные 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часов\выставка сказочные ча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E2B" w:rsidRPr="00A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715"/>
    <w:rsid w:val="00AA5E2B"/>
    <w:rsid w:val="00AE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2025-07-21T09:50:00Z</dcterms:created>
  <dcterms:modified xsi:type="dcterms:W3CDTF">2025-07-21T10:07:00Z</dcterms:modified>
</cp:coreProperties>
</file>