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45535" w:rsidRDefault="00F45535">
      <w:pPr>
        <w:rPr>
          <w:rFonts w:ascii="Times New Roman" w:hAnsi="Times New Roman" w:cs="Times New Roman"/>
          <w:sz w:val="24"/>
          <w:szCs w:val="24"/>
        </w:rPr>
      </w:pPr>
      <w:r w:rsidRPr="00F45535">
        <w:rPr>
          <w:rFonts w:ascii="Times New Roman" w:hAnsi="Times New Roman" w:cs="Times New Roman"/>
          <w:sz w:val="24"/>
          <w:szCs w:val="24"/>
        </w:rPr>
        <w:t>В подготовительной группе прошел День веселой математики.</w:t>
      </w:r>
    </w:p>
    <w:p w:rsidR="00F45535" w:rsidRDefault="00F45535">
      <w:pPr>
        <w:rPr>
          <w:rFonts w:ascii="Times New Roman" w:hAnsi="Times New Roman" w:cs="Times New Roman"/>
          <w:sz w:val="24"/>
          <w:szCs w:val="24"/>
        </w:rPr>
      </w:pPr>
      <w:r w:rsidRPr="00F45535">
        <w:rPr>
          <w:rFonts w:ascii="Times New Roman" w:hAnsi="Times New Roman" w:cs="Times New Roman"/>
          <w:sz w:val="24"/>
          <w:szCs w:val="24"/>
        </w:rPr>
        <w:t>Архипова Марина Анатольевна провела с детьми подготовительной группы</w:t>
      </w:r>
      <w:r w:rsidR="000755C9">
        <w:rPr>
          <w:rFonts w:ascii="Times New Roman" w:hAnsi="Times New Roman" w:cs="Times New Roman"/>
          <w:sz w:val="24"/>
          <w:szCs w:val="24"/>
        </w:rPr>
        <w:t xml:space="preserve">: </w:t>
      </w:r>
      <w:r w:rsidRPr="00F45535">
        <w:rPr>
          <w:rFonts w:ascii="Times New Roman" w:hAnsi="Times New Roman" w:cs="Times New Roman"/>
          <w:sz w:val="24"/>
          <w:szCs w:val="24"/>
        </w:rPr>
        <w:t xml:space="preserve"> КВН «Математика – это весело», математические игры: «Заплатка на сапоги», «Назови соседей числа», «Соедини похоже», «Собери фигуру», развивающие игры мозаика, игры на развитие мелкой моторики, подвижные игры: «Найди пару», «Собери мостик», «Прятки».</w:t>
      </w:r>
      <w:r>
        <w:rPr>
          <w:rFonts w:ascii="Times New Roman" w:hAnsi="Times New Roman" w:cs="Times New Roman"/>
          <w:sz w:val="24"/>
          <w:szCs w:val="24"/>
        </w:rPr>
        <w:t xml:space="preserve"> Марина Анатольевна  организовал выставку  детских</w:t>
      </w:r>
      <w:r w:rsidR="00075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работ совместно с родителями «Геометрическая страна», «На что похожа цифра». Дети  подготовительной группы показали</w:t>
      </w:r>
      <w:r w:rsidR="000755C9">
        <w:rPr>
          <w:rFonts w:ascii="Times New Roman" w:hAnsi="Times New Roman" w:cs="Times New Roman"/>
          <w:sz w:val="24"/>
          <w:szCs w:val="24"/>
        </w:rPr>
        <w:t xml:space="preserve"> театр для младших групп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5C9">
        <w:rPr>
          <w:rFonts w:ascii="Times New Roman" w:hAnsi="Times New Roman" w:cs="Times New Roman"/>
          <w:sz w:val="24"/>
          <w:szCs w:val="24"/>
        </w:rPr>
        <w:t xml:space="preserve"> сказки: «Теремок», «Колобок». </w:t>
      </w:r>
    </w:p>
    <w:p w:rsidR="000755C9" w:rsidRPr="00F45535" w:rsidRDefault="00075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3031" cy="1857375"/>
            <wp:effectExtent l="19050" t="0" r="0" b="0"/>
            <wp:docPr id="1" name="Рисунок 1" descr="C:\Users\User\Desktop\день веселой математики\дид игра покажи соседей числ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нь веселой математики\дид игра покажи соседей числа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031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62075" cy="1816100"/>
            <wp:effectExtent l="19050" t="0" r="9525" b="0"/>
            <wp:docPr id="2" name="Рисунок 2" descr="C:\Users\User\Desktop\день веселой математики\дид игра покажи соседей чис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нь веселой математики\дид игра покажи соседей числ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8744" cy="1838325"/>
            <wp:effectExtent l="19050" t="0" r="0" b="0"/>
            <wp:docPr id="3" name="Рисунок 3" descr="C:\Users\User\Desktop\день веселой математики\дид игра собери фигур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нь веселой математики\дид игра собери фигур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744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55C9" w:rsidRPr="00F45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5535"/>
    <w:rsid w:val="000755C9"/>
    <w:rsid w:val="00F4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2025-07-21T10:11:00Z</dcterms:created>
  <dcterms:modified xsi:type="dcterms:W3CDTF">2025-07-21T10:26:00Z</dcterms:modified>
</cp:coreProperties>
</file>