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8" w:rsidRPr="00360588" w:rsidRDefault="00360588" w:rsidP="003605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36058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Путешествие по Золотому кольцу России</w:t>
      </w:r>
      <w:proofErr w:type="gramStart"/>
      <w:r w:rsidRPr="0036058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.</w:t>
      </w:r>
      <w:proofErr w:type="gramEnd"/>
      <w:r w:rsidRPr="0036058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(</w:t>
      </w:r>
      <w:proofErr w:type="gramStart"/>
      <w:r w:rsidRPr="0036058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с</w:t>
      </w:r>
      <w:proofErr w:type="gramEnd"/>
      <w:r w:rsidRPr="0036058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таршая группа)</w:t>
      </w:r>
    </w:p>
    <w:p w:rsidR="00360588" w:rsidRPr="00360588" w:rsidRDefault="00360588" w:rsidP="00360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05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Воспитанники старшей группы с воспитателем Архиповой М.А. совершили виртуальное путешествие по Золотому кольцу. Дошкольники побывали в Сергиев - Посаде, Переславле </w:t>
      </w:r>
      <w:proofErr w:type="gramStart"/>
      <w:r w:rsidRPr="00360588">
        <w:rPr>
          <w:rFonts w:ascii="Times New Roman" w:eastAsia="Times New Roman" w:hAnsi="Times New Roman" w:cs="Times New Roman"/>
          <w:color w:val="111111"/>
          <w:sz w:val="28"/>
          <w:szCs w:val="28"/>
        </w:rPr>
        <w:t>-З</w:t>
      </w:r>
      <w:proofErr w:type="gramEnd"/>
      <w:r w:rsidRPr="00360588">
        <w:rPr>
          <w:rFonts w:ascii="Times New Roman" w:eastAsia="Times New Roman" w:hAnsi="Times New Roman" w:cs="Times New Roman"/>
          <w:color w:val="111111"/>
          <w:sz w:val="28"/>
          <w:szCs w:val="28"/>
        </w:rPr>
        <w:t>алесском, Ростове Великом, Угличе, Ярославле, Костроме, Иваново, Суздале, Владимире. Узнали о достопримечательностях этих городов. Поиграли в игру «Герб города». Занятие позволило расширить кругозор и обогатить представления детей о городах России.</w:t>
      </w:r>
    </w:p>
    <w:p w:rsidR="00000000" w:rsidRDefault="00360588"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882775" cy="1412081"/>
            <wp:effectExtent l="19050" t="0" r="3175" b="0"/>
            <wp:docPr id="1" name="Рисунок 1" descr="C:\Users\User\Desktop\золотое кольцо ст гр\IMG_20250429_09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ое кольцо ст гр\IMG_20250429_095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41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Pr="00360588">
        <w:drawing>
          <wp:inline distT="0" distB="0" distL="0" distR="0">
            <wp:extent cx="1943100" cy="1457325"/>
            <wp:effectExtent l="19050" t="0" r="0" b="0"/>
            <wp:docPr id="4" name="Рисунок 2" descr="C:\Users\User\Desktop\золотое кольцо ст гр\IMG_20250429_1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олотое кольцо ст гр\IMG_20250429_100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88" w:rsidRDefault="00360588"/>
    <w:p w:rsidR="00360588" w:rsidRDefault="00360588"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2044700" cy="1533525"/>
            <wp:effectExtent l="19050" t="0" r="0" b="0"/>
            <wp:docPr id="3" name="Рисунок 3" descr="C:\Users\User\Desktop\золотое кольцо ст гр\IMG_20250429_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олотое кольцо ст гр\IMG_20250429_100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88" w:rsidRDefault="00360588"/>
    <w:sectPr w:rsidR="0036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588"/>
    <w:rsid w:val="0036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2025-05-13T12:32:00Z</dcterms:created>
  <dcterms:modified xsi:type="dcterms:W3CDTF">2025-05-13T12:36:00Z</dcterms:modified>
</cp:coreProperties>
</file>